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04" w:rsidRDefault="008B6604">
      <w:pPr>
        <w:pStyle w:val="Heading1"/>
        <w:widowControl/>
        <w:spacing w:before="0" w:after="0"/>
        <w:rPr>
          <w:rFonts w:ascii="Times New Roman" w:hAnsi="Times New Roman"/>
          <w:b w:val="0"/>
          <w:i/>
          <w:sz w:val="20"/>
          <w:u w:val="single"/>
          <w:lang w:val="en-GB"/>
        </w:rPr>
      </w:pPr>
      <w:bookmarkStart w:id="0" w:name="_GoBack"/>
      <w:bookmarkEnd w:id="0"/>
      <w:r>
        <w:rPr>
          <w:rFonts w:ascii="Times New Roman" w:hAnsi="Times New Roman"/>
          <w:b w:val="0"/>
          <w:i/>
          <w:sz w:val="20"/>
          <w:lang w:val="en-GB"/>
        </w:rPr>
        <w:t>Proceedings of the International Conference BALTTRIB’20</w:t>
      </w:r>
      <w:r w:rsidR="00095703">
        <w:rPr>
          <w:rFonts w:ascii="Times New Roman" w:hAnsi="Times New Roman"/>
          <w:b w:val="0"/>
          <w:i/>
          <w:sz w:val="20"/>
          <w:lang w:val="en-GB"/>
        </w:rPr>
        <w:t>1</w:t>
      </w:r>
      <w:r w:rsidR="00220190">
        <w:rPr>
          <w:rFonts w:ascii="Times New Roman" w:hAnsi="Times New Roman"/>
          <w:b w:val="0"/>
          <w:i/>
          <w:sz w:val="20"/>
          <w:lang w:val="en-GB"/>
        </w:rPr>
        <w:t>5</w:t>
      </w:r>
      <w:r>
        <w:rPr>
          <w:rFonts w:ascii="Times New Roman" w:hAnsi="Times New Roman"/>
          <w:b w:val="0"/>
          <w:i/>
          <w:sz w:val="20"/>
          <w:lang w:val="en-GB"/>
        </w:rPr>
        <w:t xml:space="preserve"> (Italic 10pt)</w:t>
      </w:r>
    </w:p>
    <w:p w:rsidR="008B6604" w:rsidRDefault="008B6604">
      <w:pPr>
        <w:pStyle w:val="BlankLine10pt"/>
        <w:widowControl/>
        <w:spacing w:line="240" w:lineRule="auto"/>
        <w:rPr>
          <w:sz w:val="28"/>
        </w:rPr>
      </w:pPr>
      <w:r>
        <w:rPr>
          <w:sz w:val="28"/>
        </w:rPr>
        <w:t>{</w:t>
      </w:r>
      <w:proofErr w:type="spellStart"/>
      <w:r>
        <w:rPr>
          <w:sz w:val="28"/>
        </w:rPr>
        <w:t>Blankline</w:t>
      </w:r>
      <w:proofErr w:type="spellEnd"/>
      <w:r>
        <w:rPr>
          <w:sz w:val="28"/>
        </w:rPr>
        <w:t xml:space="preserve"> 14pt}</w:t>
      </w:r>
    </w:p>
    <w:p w:rsidR="008B6604" w:rsidRDefault="008B6604">
      <w:pPr>
        <w:pStyle w:val="Heading1"/>
        <w:widowControl/>
        <w:spacing w:before="0" w:after="0"/>
        <w:rPr>
          <w:rFonts w:ascii="Times New Roman" w:hAnsi="Times New Roman"/>
          <w:lang w:val="en-GB"/>
        </w:rPr>
      </w:pPr>
      <w:r>
        <w:rPr>
          <w:rFonts w:ascii="Times New Roman" w:hAnsi="Times New Roman"/>
          <w:lang w:val="en-GB"/>
        </w:rPr>
        <w:t xml:space="preserve">HOW TO PREPARE A SCIENTIFIC PAPER </w:t>
      </w:r>
    </w:p>
    <w:p w:rsidR="008B6604" w:rsidRDefault="008B6604">
      <w:pPr>
        <w:pStyle w:val="Heading1"/>
        <w:widowControl/>
        <w:spacing w:before="0" w:after="0"/>
        <w:rPr>
          <w:rFonts w:ascii="Times New Roman" w:hAnsi="Times New Roman"/>
          <w:lang w:val="en-GB"/>
        </w:rPr>
      </w:pPr>
      <w:r>
        <w:rPr>
          <w:rFonts w:ascii="Times New Roman" w:hAnsi="Times New Roman"/>
          <w:lang w:val="en-GB"/>
        </w:rPr>
        <w:t>FOR BALTTRIB-20</w:t>
      </w:r>
      <w:r w:rsidR="00095703">
        <w:rPr>
          <w:rFonts w:ascii="Times New Roman" w:hAnsi="Times New Roman"/>
          <w:lang w:val="en-GB"/>
        </w:rPr>
        <w:t>1</w:t>
      </w:r>
      <w:r w:rsidR="00220190">
        <w:rPr>
          <w:rFonts w:ascii="Times New Roman" w:hAnsi="Times New Roman"/>
          <w:lang w:val="en-GB"/>
        </w:rPr>
        <w:t>5</w:t>
      </w:r>
      <w:r>
        <w:rPr>
          <w:rFonts w:ascii="Times New Roman" w:hAnsi="Times New Roman"/>
          <w:lang w:val="en-GB"/>
        </w:rPr>
        <w:t xml:space="preserve"> {TITLE 14pt}</w:t>
      </w:r>
    </w:p>
    <w:p w:rsidR="008B6604" w:rsidRDefault="008B6604">
      <w:pPr>
        <w:pStyle w:val="BlankLine10pt"/>
        <w:widowControl/>
        <w:spacing w:line="240" w:lineRule="auto"/>
      </w:pPr>
      <w:r>
        <w:t>{Blankline12pt}</w:t>
      </w:r>
    </w:p>
    <w:p w:rsidR="008B6604" w:rsidRDefault="008B6604">
      <w:pPr>
        <w:widowControl/>
        <w:jc w:val="center"/>
        <w:rPr>
          <w:b/>
          <w:i/>
          <w:lang w:val="en-GB"/>
        </w:rPr>
      </w:pPr>
      <w:proofErr w:type="spellStart"/>
      <w:r>
        <w:rPr>
          <w:b/>
          <w:i/>
          <w:lang w:val="en-GB"/>
        </w:rPr>
        <w:t>J.Jonaitis</w:t>
      </w:r>
      <w:proofErr w:type="spellEnd"/>
      <w:r>
        <w:rPr>
          <w:b/>
          <w:i/>
          <w:lang w:val="en-GB"/>
        </w:rPr>
        <w:t xml:space="preserve">*, </w:t>
      </w:r>
      <w:proofErr w:type="spellStart"/>
      <w:r>
        <w:rPr>
          <w:b/>
          <w:i/>
          <w:lang w:val="en-GB"/>
        </w:rPr>
        <w:t>P.Petraitis</w:t>
      </w:r>
      <w:proofErr w:type="spellEnd"/>
      <w:r>
        <w:rPr>
          <w:b/>
          <w:i/>
          <w:lang w:val="en-GB"/>
        </w:rPr>
        <w:t xml:space="preserve">*, </w:t>
      </w:r>
      <w:proofErr w:type="spellStart"/>
      <w:r>
        <w:rPr>
          <w:b/>
          <w:i/>
          <w:lang w:val="en-GB"/>
        </w:rPr>
        <w:t>V.Heinu</w:t>
      </w:r>
      <w:proofErr w:type="spellEnd"/>
      <w:r>
        <w:rPr>
          <w:b/>
          <w:i/>
          <w:lang w:val="en-GB"/>
        </w:rPr>
        <w:t>**</w:t>
      </w:r>
    </w:p>
    <w:p w:rsidR="008B6604" w:rsidRDefault="008B6604">
      <w:pPr>
        <w:widowControl/>
        <w:jc w:val="center"/>
        <w:rPr>
          <w:sz w:val="22"/>
          <w:lang w:val="en-GB"/>
        </w:rPr>
      </w:pPr>
      <w:r>
        <w:rPr>
          <w:sz w:val="22"/>
          <w:lang w:val="en-GB"/>
        </w:rPr>
        <w:t>* Department of Mechanical Engineering, Kaunas University, Lithuania</w:t>
      </w:r>
    </w:p>
    <w:p w:rsidR="008B6604" w:rsidRDefault="008B6604">
      <w:pPr>
        <w:widowControl/>
        <w:jc w:val="center"/>
        <w:rPr>
          <w:sz w:val="22"/>
          <w:lang w:val="en-GB"/>
        </w:rPr>
      </w:pPr>
      <w:r>
        <w:rPr>
          <w:sz w:val="22"/>
          <w:lang w:val="en-GB"/>
        </w:rPr>
        <w:t>** Department of Chemical Engineering, Tallinn University, Estonia</w:t>
      </w:r>
    </w:p>
    <w:p w:rsidR="008B6604" w:rsidRDefault="008B6604">
      <w:pPr>
        <w:pStyle w:val="BlankLine10pt"/>
        <w:widowControl/>
        <w:spacing w:line="240" w:lineRule="auto"/>
        <w:rPr>
          <w:sz w:val="22"/>
        </w:rPr>
      </w:pPr>
      <w:r>
        <w:rPr>
          <w:sz w:val="22"/>
        </w:rPr>
        <w:t>{Blankline11pt}</w:t>
      </w:r>
    </w:p>
    <w:p w:rsidR="008B6604" w:rsidRDefault="008B6604">
      <w:pPr>
        <w:pStyle w:val="StyleArial"/>
        <w:widowControl/>
        <w:spacing w:after="120"/>
        <w:ind w:firstLine="0"/>
        <w:rPr>
          <w:rFonts w:ascii="Times New Roman" w:hAnsi="Times New Roman"/>
          <w:sz w:val="20"/>
          <w:lang w:val="en-GB"/>
        </w:rPr>
      </w:pPr>
      <w:r>
        <w:rPr>
          <w:rFonts w:ascii="Times New Roman" w:hAnsi="Times New Roman"/>
          <w:sz w:val="20"/>
          <w:lang w:val="en-GB"/>
        </w:rPr>
        <w:t>Abstract: This text is written in the layout required for the manuscript to be submitted to BALTTRIB-20</w:t>
      </w:r>
      <w:r w:rsidR="00095703">
        <w:rPr>
          <w:rFonts w:ascii="Times New Roman" w:hAnsi="Times New Roman"/>
          <w:sz w:val="20"/>
          <w:lang w:val="en-GB"/>
        </w:rPr>
        <w:t>11</w:t>
      </w:r>
      <w:r>
        <w:rPr>
          <w:rFonts w:ascii="Times New Roman" w:hAnsi="Times New Roman"/>
          <w:sz w:val="20"/>
          <w:lang w:val="en-GB"/>
        </w:rPr>
        <w:t>. The abstract should contain concise information on the ideas of the paper, because the intention of the organiser is to publish all abstracts in Web. The maximum length of abstract is 10 lines.</w:t>
      </w:r>
    </w:p>
    <w:p w:rsidR="008B6604" w:rsidRDefault="008B6604">
      <w:pPr>
        <w:pStyle w:val="StyleArial"/>
        <w:widowControl/>
        <w:spacing w:after="120"/>
        <w:ind w:firstLine="0"/>
        <w:rPr>
          <w:rFonts w:ascii="Times New Roman" w:hAnsi="Times New Roman"/>
          <w:sz w:val="20"/>
          <w:lang w:val="en-GB"/>
        </w:rPr>
      </w:pPr>
      <w:r>
        <w:rPr>
          <w:rFonts w:ascii="Times New Roman" w:hAnsi="Times New Roman"/>
          <w:sz w:val="20"/>
          <w:lang w:val="en-GB"/>
        </w:rPr>
        <w:t>Keywords: topic, topic, topic, topic</w:t>
      </w:r>
    </w:p>
    <w:p w:rsidR="008B6604" w:rsidRDefault="008B6604">
      <w:pPr>
        <w:pStyle w:val="BlankLine10pt"/>
        <w:widowControl/>
        <w:spacing w:line="240" w:lineRule="auto"/>
        <w:rPr>
          <w:sz w:val="22"/>
        </w:rPr>
      </w:pPr>
      <w:r>
        <w:rPr>
          <w:sz w:val="22"/>
        </w:rPr>
        <w:t>{</w:t>
      </w:r>
      <w:proofErr w:type="spellStart"/>
      <w:r>
        <w:rPr>
          <w:sz w:val="22"/>
        </w:rPr>
        <w:t>Blankline</w:t>
      </w:r>
      <w:proofErr w:type="spellEnd"/>
      <w:r>
        <w:rPr>
          <w:sz w:val="22"/>
        </w:rPr>
        <w:t xml:space="preserve"> 11pt}</w:t>
      </w:r>
    </w:p>
    <w:p w:rsidR="008B6604" w:rsidRDefault="008B6604">
      <w:pPr>
        <w:pStyle w:val="StyleArial"/>
        <w:widowControl/>
        <w:spacing w:after="120"/>
        <w:ind w:firstLine="0"/>
        <w:rPr>
          <w:rFonts w:ascii="Times New Roman" w:hAnsi="Times New Roman"/>
          <w:b/>
          <w:lang w:val="en-GB"/>
        </w:rPr>
      </w:pPr>
      <w:r>
        <w:rPr>
          <w:rFonts w:ascii="Times New Roman" w:hAnsi="Times New Roman"/>
          <w:b/>
          <w:lang w:val="en-GB"/>
        </w:rPr>
        <w:t>1. INTRODUCTION</w:t>
      </w:r>
    </w:p>
    <w:p w:rsidR="008B6604" w:rsidRDefault="008B6604">
      <w:pPr>
        <w:pStyle w:val="StyleArial"/>
        <w:widowControl/>
        <w:spacing w:after="120"/>
        <w:ind w:firstLine="0"/>
        <w:rPr>
          <w:rFonts w:ascii="Times New Roman" w:hAnsi="Times New Roman"/>
          <w:sz w:val="22"/>
          <w:lang w:val="en-GB"/>
        </w:rPr>
      </w:pPr>
      <w:r>
        <w:rPr>
          <w:rFonts w:ascii="Times New Roman" w:hAnsi="Times New Roman"/>
          <w:sz w:val="22"/>
          <w:lang w:val="en-GB"/>
        </w:rPr>
        <w:t>Papers must be written according to the layout and instructions given in the document. We accept papers only written in English on disc (as Word file) to prepare your manuscript.</w:t>
      </w:r>
      <w:r>
        <w:rPr>
          <w:sz w:val="22"/>
          <w:lang w:val="en-GB"/>
        </w:rPr>
        <w:t xml:space="preserve"> </w:t>
      </w:r>
      <w:r>
        <w:rPr>
          <w:rFonts w:ascii="Times New Roman" w:hAnsi="Times New Roman"/>
          <w:sz w:val="22"/>
          <w:lang w:val="en-GB"/>
        </w:rPr>
        <w:t xml:space="preserve">The pages should be not numbered. </w:t>
      </w:r>
    </w:p>
    <w:p w:rsidR="008B6604" w:rsidRDefault="008B6604">
      <w:pPr>
        <w:pStyle w:val="StyleArial"/>
        <w:widowControl/>
        <w:spacing w:after="120"/>
        <w:ind w:firstLine="0"/>
        <w:rPr>
          <w:rFonts w:ascii="Times New Roman" w:hAnsi="Times New Roman"/>
          <w:sz w:val="22"/>
          <w:lang w:val="en-GB"/>
        </w:rPr>
      </w:pPr>
      <w:proofErr w:type="gramStart"/>
      <w:r>
        <w:rPr>
          <w:rFonts w:ascii="Times New Roman" w:hAnsi="Times New Roman"/>
          <w:sz w:val="22"/>
          <w:lang w:val="en-GB"/>
        </w:rPr>
        <w:t>Recommended structure of scientific paper: Abstract, Introduction, Experimental, Results and Discussion, Conclusions, References.</w:t>
      </w:r>
      <w:proofErr w:type="gramEnd"/>
    </w:p>
    <w:p w:rsidR="008B6604" w:rsidRDefault="008B6604">
      <w:pPr>
        <w:pStyle w:val="BlankLine10pt"/>
        <w:widowControl/>
        <w:spacing w:line="240" w:lineRule="auto"/>
        <w:rPr>
          <w:sz w:val="22"/>
        </w:rPr>
      </w:pPr>
      <w:r>
        <w:rPr>
          <w:sz w:val="22"/>
        </w:rPr>
        <w:t>{</w:t>
      </w:r>
      <w:proofErr w:type="spellStart"/>
      <w:r>
        <w:rPr>
          <w:sz w:val="22"/>
        </w:rPr>
        <w:t>Blankline</w:t>
      </w:r>
      <w:proofErr w:type="spellEnd"/>
      <w:r>
        <w:rPr>
          <w:sz w:val="22"/>
        </w:rPr>
        <w:t xml:space="preserve"> 11pt}</w:t>
      </w:r>
    </w:p>
    <w:p w:rsidR="008B6604" w:rsidRDefault="008B6604">
      <w:pPr>
        <w:pStyle w:val="StyleArial"/>
        <w:widowControl/>
        <w:spacing w:after="120"/>
        <w:ind w:firstLine="0"/>
        <w:rPr>
          <w:rFonts w:ascii="Times New Roman" w:hAnsi="Times New Roman"/>
          <w:b/>
          <w:lang w:val="en-GB"/>
        </w:rPr>
      </w:pPr>
      <w:r>
        <w:rPr>
          <w:rFonts w:ascii="Times New Roman" w:hAnsi="Times New Roman"/>
          <w:b/>
          <w:lang w:val="en-GB"/>
        </w:rPr>
        <w:t>2. LAYOUT AND FORMATTING</w:t>
      </w:r>
    </w:p>
    <w:p w:rsidR="008B6604" w:rsidRDefault="008B6604">
      <w:pPr>
        <w:pStyle w:val="StyleArial"/>
        <w:widowControl/>
        <w:spacing w:after="120"/>
        <w:ind w:firstLine="0"/>
        <w:rPr>
          <w:rFonts w:ascii="Times New Roman" w:hAnsi="Times New Roman"/>
          <w:sz w:val="22"/>
          <w:lang w:val="en-GB"/>
        </w:rPr>
      </w:pPr>
      <w:r>
        <w:rPr>
          <w:rFonts w:ascii="Times New Roman" w:hAnsi="Times New Roman"/>
          <w:sz w:val="22"/>
          <w:lang w:val="en-GB"/>
        </w:rPr>
        <w:t>The maximum length of the title is 2 lines. The title of the manuscript, full names, organisations and addresses of the authors should be centred.</w:t>
      </w:r>
    </w:p>
    <w:p w:rsidR="008B6604" w:rsidRDefault="008B6604">
      <w:pPr>
        <w:pStyle w:val="StyleArial"/>
        <w:widowControl/>
        <w:spacing w:after="120"/>
        <w:ind w:firstLine="0"/>
        <w:rPr>
          <w:rFonts w:ascii="Times New Roman" w:hAnsi="Times New Roman"/>
          <w:sz w:val="22"/>
          <w:lang w:val="en-GB"/>
        </w:rPr>
      </w:pPr>
      <w:r>
        <w:rPr>
          <w:rFonts w:ascii="Times New Roman" w:hAnsi="Times New Roman"/>
          <w:sz w:val="22"/>
          <w:lang w:val="en-GB"/>
        </w:rPr>
        <w:t>The title must not exceed two lines. Try to avoid acronyms and abbreviations in the title.</w:t>
      </w:r>
    </w:p>
    <w:p w:rsidR="008B6604" w:rsidRDefault="008B6604">
      <w:pPr>
        <w:pStyle w:val="StyleArial"/>
        <w:widowControl/>
        <w:spacing w:after="120"/>
        <w:ind w:firstLine="0"/>
        <w:rPr>
          <w:rFonts w:ascii="Times New Roman" w:hAnsi="Times New Roman"/>
          <w:sz w:val="22"/>
          <w:lang w:val="en-GB"/>
        </w:rPr>
      </w:pPr>
      <w:r>
        <w:rPr>
          <w:rFonts w:ascii="Times New Roman" w:hAnsi="Times New Roman"/>
          <w:sz w:val="22"/>
          <w:lang w:val="en-GB"/>
        </w:rPr>
        <w:t xml:space="preserve">The text of manuscript must be printed in one column with single line spacing. Please use Times New Roman </w:t>
      </w:r>
      <w:proofErr w:type="gramStart"/>
      <w:r>
        <w:rPr>
          <w:rFonts w:ascii="Times New Roman" w:hAnsi="Times New Roman"/>
          <w:sz w:val="22"/>
          <w:lang w:val="en-GB"/>
        </w:rPr>
        <w:t>font !</w:t>
      </w:r>
      <w:proofErr w:type="gramEnd"/>
      <w:r>
        <w:rPr>
          <w:rFonts w:ascii="Times New Roman" w:hAnsi="Times New Roman"/>
          <w:sz w:val="22"/>
          <w:lang w:val="en-GB"/>
        </w:rPr>
        <w:t xml:space="preserve"> The font sizes to be used in the different parts of the manuscript are given in Table 1.</w:t>
      </w:r>
    </w:p>
    <w:p w:rsidR="008B6604" w:rsidRDefault="008B6604">
      <w:pPr>
        <w:pStyle w:val="StyleArial"/>
        <w:widowControl/>
        <w:spacing w:after="120"/>
        <w:ind w:firstLine="0"/>
        <w:rPr>
          <w:rFonts w:ascii="Times New Roman" w:hAnsi="Times New Roman"/>
          <w:sz w:val="20"/>
          <w:lang w:val="en-GB"/>
        </w:rPr>
      </w:pPr>
      <w:proofErr w:type="gramStart"/>
      <w:r>
        <w:rPr>
          <w:rFonts w:ascii="Times New Roman" w:hAnsi="Times New Roman"/>
          <w:b/>
          <w:sz w:val="20"/>
          <w:lang w:val="en-GB"/>
        </w:rPr>
        <w:t>Table 1</w:t>
      </w:r>
      <w:r>
        <w:rPr>
          <w:rFonts w:ascii="Times New Roman" w:hAnsi="Times New Roman"/>
          <w:sz w:val="20"/>
          <w:lang w:val="en-GB"/>
        </w:rPr>
        <w:t>.</w:t>
      </w:r>
      <w:proofErr w:type="gramEnd"/>
      <w:r>
        <w:rPr>
          <w:rFonts w:ascii="Times New Roman" w:hAnsi="Times New Roman"/>
          <w:sz w:val="20"/>
          <w:lang w:val="en-GB"/>
        </w:rPr>
        <w:t xml:space="preserve"> Font sizes to be used in the manuscript.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8"/>
        <w:gridCol w:w="911"/>
        <w:gridCol w:w="1357"/>
        <w:gridCol w:w="2316"/>
        <w:gridCol w:w="1098"/>
        <w:gridCol w:w="1235"/>
      </w:tblGrid>
      <w:tr w:rsidR="008B6604">
        <w:trPr>
          <w:jc w:val="center"/>
        </w:trPr>
        <w:tc>
          <w:tcPr>
            <w:tcW w:w="2128" w:type="dxa"/>
          </w:tcPr>
          <w:p w:rsidR="008B6604" w:rsidRDefault="008B6604">
            <w:pPr>
              <w:widowControl/>
              <w:rPr>
                <w:sz w:val="20"/>
                <w:lang w:val="en-GB"/>
              </w:rPr>
            </w:pPr>
          </w:p>
        </w:tc>
        <w:tc>
          <w:tcPr>
            <w:tcW w:w="911" w:type="dxa"/>
          </w:tcPr>
          <w:p w:rsidR="008B6604" w:rsidRDefault="008B6604">
            <w:pPr>
              <w:widowControl/>
              <w:jc w:val="center"/>
              <w:rPr>
                <w:sz w:val="20"/>
                <w:lang w:val="en-GB"/>
              </w:rPr>
            </w:pPr>
            <w:r>
              <w:rPr>
                <w:sz w:val="20"/>
                <w:lang w:val="en-GB"/>
              </w:rPr>
              <w:t>font size [points]</w:t>
            </w:r>
          </w:p>
        </w:tc>
        <w:tc>
          <w:tcPr>
            <w:tcW w:w="1357" w:type="dxa"/>
          </w:tcPr>
          <w:p w:rsidR="008B6604" w:rsidRDefault="008B6604">
            <w:pPr>
              <w:widowControl/>
              <w:jc w:val="center"/>
              <w:rPr>
                <w:sz w:val="20"/>
                <w:lang w:val="en-GB"/>
              </w:rPr>
            </w:pPr>
            <w:r>
              <w:rPr>
                <w:sz w:val="20"/>
                <w:lang w:val="en-GB"/>
              </w:rPr>
              <w:t>Font style</w:t>
            </w:r>
          </w:p>
        </w:tc>
        <w:tc>
          <w:tcPr>
            <w:tcW w:w="2316" w:type="dxa"/>
          </w:tcPr>
          <w:p w:rsidR="008B6604" w:rsidRDefault="008B6604">
            <w:pPr>
              <w:widowControl/>
              <w:rPr>
                <w:sz w:val="20"/>
                <w:lang w:val="en-GB"/>
              </w:rPr>
            </w:pPr>
          </w:p>
        </w:tc>
        <w:tc>
          <w:tcPr>
            <w:tcW w:w="1098" w:type="dxa"/>
          </w:tcPr>
          <w:p w:rsidR="008B6604" w:rsidRDefault="008B6604">
            <w:pPr>
              <w:widowControl/>
              <w:jc w:val="center"/>
              <w:rPr>
                <w:sz w:val="20"/>
                <w:lang w:val="en-GB"/>
              </w:rPr>
            </w:pPr>
            <w:r>
              <w:rPr>
                <w:sz w:val="20"/>
                <w:lang w:val="en-GB"/>
              </w:rPr>
              <w:t>font size [points]</w:t>
            </w:r>
          </w:p>
        </w:tc>
        <w:tc>
          <w:tcPr>
            <w:tcW w:w="1235" w:type="dxa"/>
          </w:tcPr>
          <w:p w:rsidR="008B6604" w:rsidRDefault="008B6604">
            <w:pPr>
              <w:widowControl/>
              <w:jc w:val="center"/>
              <w:rPr>
                <w:sz w:val="20"/>
                <w:lang w:val="en-GB"/>
              </w:rPr>
            </w:pPr>
            <w:r>
              <w:rPr>
                <w:sz w:val="20"/>
                <w:lang w:val="en-GB"/>
              </w:rPr>
              <w:t>Font style</w:t>
            </w:r>
          </w:p>
        </w:tc>
      </w:tr>
      <w:tr w:rsidR="008B6604">
        <w:trPr>
          <w:jc w:val="center"/>
        </w:trPr>
        <w:tc>
          <w:tcPr>
            <w:tcW w:w="2128" w:type="dxa"/>
          </w:tcPr>
          <w:p w:rsidR="008B6604" w:rsidRDefault="008B6604">
            <w:pPr>
              <w:widowControl/>
              <w:rPr>
                <w:sz w:val="20"/>
                <w:lang w:val="en-GB"/>
              </w:rPr>
            </w:pPr>
            <w:r>
              <w:rPr>
                <w:sz w:val="20"/>
                <w:lang w:val="en-GB"/>
              </w:rPr>
              <w:t>Title</w:t>
            </w:r>
          </w:p>
        </w:tc>
        <w:tc>
          <w:tcPr>
            <w:tcW w:w="911" w:type="dxa"/>
          </w:tcPr>
          <w:p w:rsidR="008B6604" w:rsidRDefault="008B6604">
            <w:pPr>
              <w:widowControl/>
              <w:jc w:val="center"/>
              <w:rPr>
                <w:sz w:val="20"/>
                <w:lang w:val="en-GB"/>
              </w:rPr>
            </w:pPr>
            <w:r>
              <w:rPr>
                <w:sz w:val="20"/>
                <w:lang w:val="en-GB"/>
              </w:rPr>
              <w:t>14</w:t>
            </w:r>
          </w:p>
        </w:tc>
        <w:tc>
          <w:tcPr>
            <w:tcW w:w="1357" w:type="dxa"/>
          </w:tcPr>
          <w:p w:rsidR="008B6604" w:rsidRDefault="008B6604">
            <w:pPr>
              <w:widowControl/>
              <w:jc w:val="center"/>
              <w:rPr>
                <w:sz w:val="20"/>
                <w:lang w:val="en-GB"/>
              </w:rPr>
            </w:pPr>
            <w:r>
              <w:rPr>
                <w:sz w:val="20"/>
                <w:lang w:val="en-GB"/>
              </w:rPr>
              <w:t>all caps, bold</w:t>
            </w:r>
          </w:p>
        </w:tc>
        <w:tc>
          <w:tcPr>
            <w:tcW w:w="2316" w:type="dxa"/>
          </w:tcPr>
          <w:p w:rsidR="008B6604" w:rsidRDefault="008B6604">
            <w:pPr>
              <w:widowControl/>
              <w:rPr>
                <w:sz w:val="20"/>
                <w:lang w:val="en-GB"/>
              </w:rPr>
            </w:pPr>
            <w:r>
              <w:rPr>
                <w:sz w:val="20"/>
                <w:lang w:val="en-GB"/>
              </w:rPr>
              <w:t>Text</w:t>
            </w:r>
          </w:p>
        </w:tc>
        <w:tc>
          <w:tcPr>
            <w:tcW w:w="1098" w:type="dxa"/>
          </w:tcPr>
          <w:p w:rsidR="008B6604" w:rsidRDefault="008B6604">
            <w:pPr>
              <w:widowControl/>
              <w:jc w:val="center"/>
              <w:rPr>
                <w:sz w:val="20"/>
                <w:lang w:val="en-GB"/>
              </w:rPr>
            </w:pPr>
            <w:r>
              <w:rPr>
                <w:sz w:val="20"/>
                <w:lang w:val="en-GB"/>
              </w:rPr>
              <w:t>11</w:t>
            </w:r>
          </w:p>
        </w:tc>
        <w:tc>
          <w:tcPr>
            <w:tcW w:w="1235" w:type="dxa"/>
          </w:tcPr>
          <w:p w:rsidR="008B6604" w:rsidRDefault="008B6604">
            <w:pPr>
              <w:widowControl/>
              <w:jc w:val="center"/>
              <w:rPr>
                <w:sz w:val="20"/>
                <w:lang w:val="en-GB"/>
              </w:rPr>
            </w:pPr>
            <w:r>
              <w:rPr>
                <w:sz w:val="20"/>
                <w:lang w:val="en-GB"/>
              </w:rPr>
              <w:t>normal</w:t>
            </w:r>
          </w:p>
        </w:tc>
      </w:tr>
      <w:tr w:rsidR="008B6604">
        <w:trPr>
          <w:jc w:val="center"/>
        </w:trPr>
        <w:tc>
          <w:tcPr>
            <w:tcW w:w="2128" w:type="dxa"/>
          </w:tcPr>
          <w:p w:rsidR="008B6604" w:rsidRDefault="008B6604">
            <w:pPr>
              <w:widowControl/>
              <w:rPr>
                <w:sz w:val="20"/>
                <w:lang w:val="en-GB"/>
              </w:rPr>
            </w:pPr>
            <w:r>
              <w:rPr>
                <w:sz w:val="20"/>
                <w:lang w:val="en-GB"/>
              </w:rPr>
              <w:t>Author(s)</w:t>
            </w:r>
          </w:p>
        </w:tc>
        <w:tc>
          <w:tcPr>
            <w:tcW w:w="911" w:type="dxa"/>
          </w:tcPr>
          <w:p w:rsidR="008B6604" w:rsidRDefault="008B6604">
            <w:pPr>
              <w:widowControl/>
              <w:jc w:val="center"/>
              <w:rPr>
                <w:sz w:val="20"/>
                <w:lang w:val="en-GB"/>
              </w:rPr>
            </w:pPr>
            <w:r>
              <w:rPr>
                <w:sz w:val="20"/>
                <w:lang w:val="en-GB"/>
              </w:rPr>
              <w:t>12</w:t>
            </w:r>
          </w:p>
        </w:tc>
        <w:tc>
          <w:tcPr>
            <w:tcW w:w="1357" w:type="dxa"/>
          </w:tcPr>
          <w:p w:rsidR="008B6604" w:rsidRDefault="008B6604">
            <w:pPr>
              <w:widowControl/>
              <w:jc w:val="center"/>
              <w:rPr>
                <w:sz w:val="20"/>
                <w:lang w:val="en-GB"/>
              </w:rPr>
            </w:pPr>
            <w:r>
              <w:rPr>
                <w:sz w:val="20"/>
                <w:lang w:val="en-GB"/>
              </w:rPr>
              <w:t>Italic, bold</w:t>
            </w:r>
          </w:p>
        </w:tc>
        <w:tc>
          <w:tcPr>
            <w:tcW w:w="2316" w:type="dxa"/>
          </w:tcPr>
          <w:p w:rsidR="008B6604" w:rsidRDefault="008B6604">
            <w:pPr>
              <w:widowControl/>
              <w:rPr>
                <w:sz w:val="20"/>
                <w:lang w:val="en-GB"/>
              </w:rPr>
            </w:pPr>
            <w:r>
              <w:rPr>
                <w:sz w:val="20"/>
                <w:lang w:val="en-GB"/>
              </w:rPr>
              <w:t>Table and figure captions</w:t>
            </w:r>
          </w:p>
        </w:tc>
        <w:tc>
          <w:tcPr>
            <w:tcW w:w="1098" w:type="dxa"/>
          </w:tcPr>
          <w:p w:rsidR="008B6604" w:rsidRDefault="008B6604">
            <w:pPr>
              <w:widowControl/>
              <w:jc w:val="center"/>
              <w:rPr>
                <w:sz w:val="20"/>
                <w:lang w:val="en-GB"/>
              </w:rPr>
            </w:pPr>
            <w:r>
              <w:rPr>
                <w:sz w:val="20"/>
                <w:lang w:val="en-GB"/>
              </w:rPr>
              <w:t>10</w:t>
            </w:r>
          </w:p>
        </w:tc>
        <w:tc>
          <w:tcPr>
            <w:tcW w:w="1235" w:type="dxa"/>
          </w:tcPr>
          <w:p w:rsidR="008B6604" w:rsidRDefault="008B6604">
            <w:pPr>
              <w:widowControl/>
              <w:jc w:val="center"/>
              <w:rPr>
                <w:sz w:val="20"/>
                <w:lang w:val="en-GB"/>
              </w:rPr>
            </w:pPr>
          </w:p>
        </w:tc>
      </w:tr>
      <w:tr w:rsidR="008B6604">
        <w:trPr>
          <w:jc w:val="center"/>
        </w:trPr>
        <w:tc>
          <w:tcPr>
            <w:tcW w:w="2128" w:type="dxa"/>
          </w:tcPr>
          <w:p w:rsidR="008B6604" w:rsidRDefault="008B6604">
            <w:pPr>
              <w:widowControl/>
              <w:rPr>
                <w:sz w:val="20"/>
                <w:lang w:val="en-GB"/>
              </w:rPr>
            </w:pPr>
            <w:r>
              <w:rPr>
                <w:sz w:val="20"/>
                <w:lang w:val="en-GB"/>
              </w:rPr>
              <w:t>Organisation</w:t>
            </w:r>
          </w:p>
        </w:tc>
        <w:tc>
          <w:tcPr>
            <w:tcW w:w="911" w:type="dxa"/>
          </w:tcPr>
          <w:p w:rsidR="008B6604" w:rsidRDefault="008B6604">
            <w:pPr>
              <w:widowControl/>
              <w:jc w:val="center"/>
              <w:rPr>
                <w:sz w:val="20"/>
                <w:lang w:val="en-GB"/>
              </w:rPr>
            </w:pPr>
            <w:r>
              <w:rPr>
                <w:sz w:val="20"/>
                <w:lang w:val="en-GB"/>
              </w:rPr>
              <w:t>11</w:t>
            </w:r>
          </w:p>
        </w:tc>
        <w:tc>
          <w:tcPr>
            <w:tcW w:w="1357" w:type="dxa"/>
          </w:tcPr>
          <w:p w:rsidR="008B6604" w:rsidRDefault="008B6604">
            <w:pPr>
              <w:widowControl/>
              <w:jc w:val="center"/>
              <w:rPr>
                <w:sz w:val="20"/>
                <w:lang w:val="en-GB"/>
              </w:rPr>
            </w:pPr>
            <w:r>
              <w:rPr>
                <w:sz w:val="20"/>
                <w:lang w:val="en-GB"/>
              </w:rPr>
              <w:t>normal</w:t>
            </w:r>
          </w:p>
        </w:tc>
        <w:tc>
          <w:tcPr>
            <w:tcW w:w="2316" w:type="dxa"/>
          </w:tcPr>
          <w:p w:rsidR="008B6604" w:rsidRDefault="008B6604">
            <w:pPr>
              <w:widowControl/>
              <w:rPr>
                <w:sz w:val="20"/>
                <w:lang w:val="en-GB"/>
              </w:rPr>
            </w:pPr>
            <w:r>
              <w:rPr>
                <w:sz w:val="20"/>
                <w:lang w:val="en-GB"/>
              </w:rPr>
              <w:t>Formulas</w:t>
            </w:r>
          </w:p>
        </w:tc>
        <w:tc>
          <w:tcPr>
            <w:tcW w:w="1098" w:type="dxa"/>
          </w:tcPr>
          <w:p w:rsidR="008B6604" w:rsidRDefault="008B6604">
            <w:pPr>
              <w:widowControl/>
              <w:jc w:val="center"/>
              <w:rPr>
                <w:sz w:val="20"/>
                <w:lang w:val="en-GB"/>
              </w:rPr>
            </w:pPr>
            <w:r>
              <w:rPr>
                <w:sz w:val="20"/>
                <w:lang w:val="en-GB"/>
              </w:rPr>
              <w:t>12</w:t>
            </w:r>
          </w:p>
        </w:tc>
        <w:tc>
          <w:tcPr>
            <w:tcW w:w="1235" w:type="dxa"/>
          </w:tcPr>
          <w:p w:rsidR="008B6604" w:rsidRDefault="008B6604">
            <w:pPr>
              <w:widowControl/>
              <w:jc w:val="center"/>
              <w:rPr>
                <w:sz w:val="20"/>
                <w:lang w:val="en-GB"/>
              </w:rPr>
            </w:pPr>
          </w:p>
        </w:tc>
      </w:tr>
      <w:tr w:rsidR="008B6604">
        <w:trPr>
          <w:jc w:val="center"/>
        </w:trPr>
        <w:tc>
          <w:tcPr>
            <w:tcW w:w="2128" w:type="dxa"/>
          </w:tcPr>
          <w:p w:rsidR="008B6604" w:rsidRDefault="008B6604">
            <w:pPr>
              <w:widowControl/>
              <w:rPr>
                <w:sz w:val="20"/>
                <w:lang w:val="en-GB"/>
              </w:rPr>
            </w:pPr>
            <w:r>
              <w:rPr>
                <w:sz w:val="20"/>
                <w:lang w:val="en-GB"/>
              </w:rPr>
              <w:t>Abstract and keywords</w:t>
            </w:r>
          </w:p>
        </w:tc>
        <w:tc>
          <w:tcPr>
            <w:tcW w:w="911" w:type="dxa"/>
          </w:tcPr>
          <w:p w:rsidR="008B6604" w:rsidRDefault="008B6604">
            <w:pPr>
              <w:widowControl/>
              <w:jc w:val="center"/>
              <w:rPr>
                <w:sz w:val="20"/>
                <w:lang w:val="en-GB"/>
              </w:rPr>
            </w:pPr>
            <w:r>
              <w:rPr>
                <w:sz w:val="20"/>
                <w:lang w:val="en-GB"/>
              </w:rPr>
              <w:t>10</w:t>
            </w:r>
          </w:p>
        </w:tc>
        <w:tc>
          <w:tcPr>
            <w:tcW w:w="1357" w:type="dxa"/>
          </w:tcPr>
          <w:p w:rsidR="008B6604" w:rsidRDefault="008B6604">
            <w:pPr>
              <w:widowControl/>
              <w:jc w:val="center"/>
              <w:rPr>
                <w:sz w:val="20"/>
                <w:lang w:val="en-GB"/>
              </w:rPr>
            </w:pPr>
            <w:r>
              <w:rPr>
                <w:sz w:val="20"/>
                <w:lang w:val="en-GB"/>
              </w:rPr>
              <w:t>italic</w:t>
            </w:r>
          </w:p>
        </w:tc>
        <w:tc>
          <w:tcPr>
            <w:tcW w:w="2316" w:type="dxa"/>
          </w:tcPr>
          <w:p w:rsidR="008B6604" w:rsidRDefault="008B6604">
            <w:pPr>
              <w:widowControl/>
              <w:rPr>
                <w:sz w:val="20"/>
                <w:lang w:val="en-GB"/>
              </w:rPr>
            </w:pPr>
            <w:r>
              <w:rPr>
                <w:sz w:val="20"/>
                <w:lang w:val="en-GB"/>
              </w:rPr>
              <w:t>References, contact point</w:t>
            </w:r>
          </w:p>
        </w:tc>
        <w:tc>
          <w:tcPr>
            <w:tcW w:w="1098" w:type="dxa"/>
          </w:tcPr>
          <w:p w:rsidR="008B6604" w:rsidRDefault="008B6604">
            <w:pPr>
              <w:widowControl/>
              <w:jc w:val="center"/>
              <w:rPr>
                <w:sz w:val="20"/>
                <w:lang w:val="en-GB"/>
              </w:rPr>
            </w:pPr>
            <w:r>
              <w:rPr>
                <w:sz w:val="20"/>
                <w:lang w:val="en-GB"/>
              </w:rPr>
              <w:t>10</w:t>
            </w:r>
          </w:p>
        </w:tc>
        <w:tc>
          <w:tcPr>
            <w:tcW w:w="1235" w:type="dxa"/>
          </w:tcPr>
          <w:p w:rsidR="008B6604" w:rsidRDefault="008B6604">
            <w:pPr>
              <w:widowControl/>
              <w:jc w:val="center"/>
              <w:rPr>
                <w:sz w:val="20"/>
                <w:lang w:val="en-GB"/>
              </w:rPr>
            </w:pPr>
          </w:p>
        </w:tc>
      </w:tr>
      <w:tr w:rsidR="008B6604">
        <w:trPr>
          <w:jc w:val="center"/>
        </w:trPr>
        <w:tc>
          <w:tcPr>
            <w:tcW w:w="2128" w:type="dxa"/>
          </w:tcPr>
          <w:p w:rsidR="008B6604" w:rsidRDefault="008B6604">
            <w:pPr>
              <w:widowControl/>
              <w:rPr>
                <w:sz w:val="20"/>
                <w:lang w:val="en-GB"/>
              </w:rPr>
            </w:pPr>
            <w:r>
              <w:rPr>
                <w:sz w:val="20"/>
                <w:lang w:val="en-GB"/>
              </w:rPr>
              <w:t>Headings</w:t>
            </w:r>
          </w:p>
        </w:tc>
        <w:tc>
          <w:tcPr>
            <w:tcW w:w="911" w:type="dxa"/>
          </w:tcPr>
          <w:p w:rsidR="008B6604" w:rsidRDefault="008B6604">
            <w:pPr>
              <w:widowControl/>
              <w:jc w:val="center"/>
              <w:rPr>
                <w:sz w:val="20"/>
                <w:lang w:val="en-GB"/>
              </w:rPr>
            </w:pPr>
            <w:r>
              <w:rPr>
                <w:sz w:val="20"/>
                <w:lang w:val="en-GB"/>
              </w:rPr>
              <w:t>12</w:t>
            </w:r>
          </w:p>
        </w:tc>
        <w:tc>
          <w:tcPr>
            <w:tcW w:w="1357" w:type="dxa"/>
          </w:tcPr>
          <w:p w:rsidR="008B6604" w:rsidRDefault="008B6604">
            <w:pPr>
              <w:widowControl/>
              <w:jc w:val="center"/>
              <w:rPr>
                <w:sz w:val="20"/>
                <w:lang w:val="en-GB"/>
              </w:rPr>
            </w:pPr>
            <w:r>
              <w:rPr>
                <w:sz w:val="20"/>
                <w:lang w:val="en-GB"/>
              </w:rPr>
              <w:t>all caps, bold</w:t>
            </w:r>
          </w:p>
        </w:tc>
        <w:tc>
          <w:tcPr>
            <w:tcW w:w="2316" w:type="dxa"/>
          </w:tcPr>
          <w:p w:rsidR="008B6604" w:rsidRDefault="008B6604">
            <w:pPr>
              <w:widowControl/>
              <w:rPr>
                <w:sz w:val="20"/>
                <w:lang w:val="en-GB"/>
              </w:rPr>
            </w:pPr>
            <w:r>
              <w:rPr>
                <w:sz w:val="20"/>
                <w:lang w:val="en-GB"/>
              </w:rPr>
              <w:t>Table text</w:t>
            </w:r>
          </w:p>
        </w:tc>
        <w:tc>
          <w:tcPr>
            <w:tcW w:w="1098" w:type="dxa"/>
          </w:tcPr>
          <w:p w:rsidR="008B6604" w:rsidRDefault="008B6604">
            <w:pPr>
              <w:widowControl/>
              <w:jc w:val="center"/>
              <w:rPr>
                <w:sz w:val="20"/>
                <w:lang w:val="en-GB"/>
              </w:rPr>
            </w:pPr>
            <w:r>
              <w:rPr>
                <w:sz w:val="20"/>
                <w:lang w:val="en-GB"/>
              </w:rPr>
              <w:t>10</w:t>
            </w:r>
          </w:p>
        </w:tc>
        <w:tc>
          <w:tcPr>
            <w:tcW w:w="1235" w:type="dxa"/>
          </w:tcPr>
          <w:p w:rsidR="008B6604" w:rsidRDefault="008B6604">
            <w:pPr>
              <w:widowControl/>
              <w:jc w:val="center"/>
              <w:rPr>
                <w:sz w:val="20"/>
                <w:lang w:val="en-GB"/>
              </w:rPr>
            </w:pPr>
          </w:p>
        </w:tc>
      </w:tr>
    </w:tbl>
    <w:p w:rsidR="008B6604" w:rsidRDefault="008B6604">
      <w:pPr>
        <w:pStyle w:val="BlankLine10pt"/>
        <w:widowControl/>
        <w:spacing w:line="240" w:lineRule="auto"/>
        <w:rPr>
          <w:sz w:val="22"/>
        </w:rPr>
      </w:pPr>
      <w:r>
        <w:rPr>
          <w:sz w:val="22"/>
        </w:rPr>
        <w:t>{Blankline11pt}</w:t>
      </w:r>
    </w:p>
    <w:p w:rsidR="008B6604" w:rsidRDefault="008B6604">
      <w:pPr>
        <w:pStyle w:val="StyleArial"/>
        <w:widowControl/>
        <w:spacing w:after="120"/>
        <w:ind w:firstLine="0"/>
        <w:rPr>
          <w:rFonts w:ascii="Times New Roman" w:hAnsi="Times New Roman"/>
          <w:sz w:val="22"/>
          <w:lang w:val="en-GB"/>
        </w:rPr>
      </w:pPr>
      <w:r>
        <w:rPr>
          <w:rFonts w:ascii="Times New Roman" w:hAnsi="Times New Roman"/>
          <w:sz w:val="22"/>
          <w:lang w:val="en-GB"/>
        </w:rPr>
        <w:t xml:space="preserve">Use 6 </w:t>
      </w:r>
      <w:proofErr w:type="spellStart"/>
      <w:r>
        <w:rPr>
          <w:rFonts w:ascii="Times New Roman" w:hAnsi="Times New Roman"/>
          <w:sz w:val="22"/>
          <w:lang w:val="en-GB"/>
        </w:rPr>
        <w:t>pt</w:t>
      </w:r>
      <w:proofErr w:type="spellEnd"/>
      <w:r>
        <w:rPr>
          <w:rFonts w:ascii="Times New Roman" w:hAnsi="Times New Roman"/>
          <w:sz w:val="22"/>
          <w:lang w:val="en-GB"/>
        </w:rPr>
        <w:t xml:space="preserve"> spacing after paragraph. Leave one line space above all headings. Use two levels of numbered headings at most.</w:t>
      </w:r>
    </w:p>
    <w:p w:rsidR="008B6604" w:rsidRDefault="008B6604">
      <w:pPr>
        <w:pStyle w:val="StyleArial"/>
        <w:widowControl/>
        <w:spacing w:after="120"/>
        <w:ind w:firstLine="0"/>
        <w:rPr>
          <w:rFonts w:ascii="Times New Roman" w:hAnsi="Times New Roman"/>
          <w:sz w:val="22"/>
          <w:lang w:val="en-GB"/>
        </w:rPr>
      </w:pPr>
      <w:r>
        <w:rPr>
          <w:rFonts w:ascii="Times New Roman" w:hAnsi="Times New Roman"/>
          <w:sz w:val="22"/>
          <w:lang w:val="en-GB"/>
        </w:rPr>
        <w:t>The minimum length of the Paper is 4 pages and the maximum length is 6 pages. The text should be clear typed on one side of the A4 sheet. Printout should be done on the good quality paper with a high resolution laser printer.</w:t>
      </w:r>
    </w:p>
    <w:p w:rsidR="008B6604" w:rsidRDefault="008B6604">
      <w:pPr>
        <w:pStyle w:val="StyleArial"/>
        <w:widowControl/>
        <w:spacing w:after="120"/>
        <w:ind w:firstLine="0"/>
        <w:rPr>
          <w:rFonts w:ascii="Times New Roman" w:hAnsi="Times New Roman"/>
          <w:sz w:val="22"/>
          <w:lang w:val="en-GB"/>
        </w:rPr>
      </w:pPr>
      <w:r>
        <w:rPr>
          <w:rFonts w:ascii="Times New Roman" w:hAnsi="Times New Roman"/>
          <w:sz w:val="22"/>
          <w:lang w:val="en-GB"/>
        </w:rPr>
        <w:t>Please use 25 mm left, right, top and bottom margins on the A4 (21,0cm x 29,7cm) sheet.</w:t>
      </w:r>
    </w:p>
    <w:p w:rsidR="008B6604" w:rsidRDefault="008B6604">
      <w:pPr>
        <w:pStyle w:val="BlankLine10pt"/>
        <w:widowControl/>
        <w:spacing w:line="240" w:lineRule="auto"/>
        <w:rPr>
          <w:sz w:val="22"/>
        </w:rPr>
      </w:pPr>
      <w:r>
        <w:rPr>
          <w:sz w:val="22"/>
        </w:rPr>
        <w:t>{</w:t>
      </w:r>
      <w:proofErr w:type="spellStart"/>
      <w:r>
        <w:rPr>
          <w:sz w:val="22"/>
        </w:rPr>
        <w:t>Blankline</w:t>
      </w:r>
      <w:proofErr w:type="spellEnd"/>
      <w:r>
        <w:rPr>
          <w:sz w:val="22"/>
        </w:rPr>
        <w:t xml:space="preserve"> 11pt}</w:t>
      </w:r>
    </w:p>
    <w:p w:rsidR="008B6604" w:rsidRDefault="008B6604">
      <w:pPr>
        <w:pStyle w:val="StyleArial"/>
        <w:widowControl/>
        <w:spacing w:after="120"/>
        <w:ind w:firstLine="0"/>
        <w:rPr>
          <w:rFonts w:ascii="Times New Roman" w:hAnsi="Times New Roman"/>
          <w:lang w:val="en-GB"/>
        </w:rPr>
      </w:pPr>
      <w:r>
        <w:rPr>
          <w:rFonts w:ascii="Times New Roman" w:hAnsi="Times New Roman"/>
          <w:b/>
          <w:lang w:val="en-GB"/>
        </w:rPr>
        <w:t>3. FIGURES, TABLES AND EQUATIONS</w:t>
      </w:r>
    </w:p>
    <w:p w:rsidR="008B6604" w:rsidRDefault="008B6604">
      <w:pPr>
        <w:pStyle w:val="StyleArial"/>
        <w:widowControl/>
        <w:spacing w:after="120"/>
        <w:ind w:firstLine="0"/>
        <w:rPr>
          <w:rFonts w:ascii="Times New Roman" w:hAnsi="Times New Roman"/>
          <w:sz w:val="22"/>
          <w:lang w:val="en-GB"/>
        </w:rPr>
      </w:pPr>
      <w:r>
        <w:rPr>
          <w:rFonts w:ascii="Times New Roman" w:hAnsi="Times New Roman"/>
          <w:sz w:val="22"/>
          <w:lang w:val="en-GB"/>
        </w:rPr>
        <w:t>Figures and tables should be referred to in the text and they should be placed on the same page, where they have been first discussed.</w:t>
      </w:r>
    </w:p>
    <w:p w:rsidR="008B6604" w:rsidRDefault="008B6604">
      <w:pPr>
        <w:pStyle w:val="Heading3"/>
        <w:widowControl/>
        <w:spacing w:before="0" w:after="120"/>
        <w:rPr>
          <w:rFonts w:ascii="Times New Roman" w:hAnsi="Times New Roman"/>
          <w:sz w:val="22"/>
          <w:lang w:val="en-GB"/>
        </w:rPr>
      </w:pPr>
      <w:r>
        <w:rPr>
          <w:rFonts w:ascii="Times New Roman" w:hAnsi="Times New Roman"/>
          <w:sz w:val="22"/>
          <w:lang w:val="en-GB"/>
        </w:rPr>
        <w:lastRenderedPageBreak/>
        <w:t>3.1 Figures</w:t>
      </w:r>
    </w:p>
    <w:p w:rsidR="008B6604" w:rsidRDefault="008B6604">
      <w:pPr>
        <w:pStyle w:val="StyleArial"/>
        <w:widowControl/>
        <w:spacing w:after="120"/>
        <w:ind w:firstLine="0"/>
        <w:rPr>
          <w:rFonts w:ascii="Times New Roman" w:hAnsi="Times New Roman"/>
          <w:sz w:val="22"/>
          <w:lang w:val="en-GB"/>
        </w:rPr>
      </w:pPr>
      <w:r>
        <w:rPr>
          <w:rFonts w:ascii="Times New Roman" w:hAnsi="Times New Roman"/>
          <w:sz w:val="22"/>
          <w:lang w:val="en-GB"/>
        </w:rPr>
        <w:t>Figures must be readable: text strings included should be 10 points minimum. The minimum printable line is 0</w:t>
      </w:r>
      <w:proofErr w:type="gramStart"/>
      <w:r>
        <w:rPr>
          <w:rFonts w:ascii="Times New Roman" w:hAnsi="Times New Roman"/>
          <w:sz w:val="22"/>
          <w:lang w:val="en-GB"/>
        </w:rPr>
        <w:t>,3</w:t>
      </w:r>
      <w:proofErr w:type="gramEnd"/>
      <w:r>
        <w:rPr>
          <w:rFonts w:ascii="Times New Roman" w:hAnsi="Times New Roman"/>
          <w:sz w:val="22"/>
          <w:lang w:val="en-GB"/>
        </w:rPr>
        <w:t xml:space="preserve"> mm. Black and white figures are recommended ! </w:t>
      </w:r>
      <w:proofErr w:type="spellStart"/>
      <w:r>
        <w:rPr>
          <w:rFonts w:ascii="Times New Roman" w:hAnsi="Times New Roman"/>
          <w:sz w:val="22"/>
          <w:lang w:val="en-GB"/>
        </w:rPr>
        <w:t>Colors</w:t>
      </w:r>
      <w:proofErr w:type="spellEnd"/>
      <w:r>
        <w:rPr>
          <w:rFonts w:ascii="Times New Roman" w:hAnsi="Times New Roman"/>
          <w:sz w:val="22"/>
          <w:lang w:val="en-GB"/>
        </w:rPr>
        <w:t xml:space="preserve"> do not reproduce when </w:t>
      </w:r>
      <w:proofErr w:type="gramStart"/>
      <w:r>
        <w:rPr>
          <w:rFonts w:ascii="Times New Roman" w:hAnsi="Times New Roman"/>
          <w:sz w:val="22"/>
          <w:lang w:val="en-GB"/>
        </w:rPr>
        <w:t>printed !</w:t>
      </w:r>
      <w:proofErr w:type="gramEnd"/>
      <w:r>
        <w:rPr>
          <w:rFonts w:ascii="Times New Roman" w:hAnsi="Times New Roman"/>
          <w:sz w:val="22"/>
          <w:lang w:val="en-GB"/>
        </w:rPr>
        <w:t xml:space="preserve"> The maximum size is 15cm x 10cm (width x height).</w:t>
      </w:r>
    </w:p>
    <w:p w:rsidR="008B6604" w:rsidRDefault="008B6604">
      <w:pPr>
        <w:pStyle w:val="StyleArial"/>
        <w:widowControl/>
        <w:spacing w:after="120"/>
        <w:ind w:firstLine="0"/>
        <w:rPr>
          <w:rFonts w:ascii="Times New Roman" w:hAnsi="Times New Roman"/>
          <w:sz w:val="22"/>
          <w:lang w:val="en-GB"/>
        </w:rPr>
      </w:pPr>
      <w:r>
        <w:rPr>
          <w:rFonts w:ascii="Times New Roman" w:hAnsi="Times New Roman"/>
          <w:sz w:val="22"/>
          <w:lang w:val="en-GB"/>
        </w:rPr>
        <w:t>Figures have to be numbered and must have captions under the figures. Use empty line between figures, captions and texts. The figures must be included in the data form.</w:t>
      </w:r>
    </w:p>
    <w:p w:rsidR="008B6604" w:rsidRDefault="00DE478A">
      <w:pPr>
        <w:widowControl/>
        <w:jc w:val="center"/>
        <w:rPr>
          <w:rStyle w:val="StyleArialChar"/>
          <w:rFonts w:ascii="Times New Roman" w:hAnsi="Times New Roman"/>
          <w:lang w:val="en-GB"/>
        </w:rPr>
      </w:pPr>
      <w:r>
        <w:rPr>
          <w:noProof/>
          <w:sz w:val="20"/>
          <w:lang w:val="lt-LT"/>
        </w:rPr>
        <w:drawing>
          <wp:inline distT="0" distB="0" distL="0" distR="0">
            <wp:extent cx="3962400" cy="226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2400" cy="2266950"/>
                    </a:xfrm>
                    <a:prstGeom prst="rect">
                      <a:avLst/>
                    </a:prstGeom>
                    <a:noFill/>
                    <a:ln>
                      <a:noFill/>
                    </a:ln>
                  </pic:spPr>
                </pic:pic>
              </a:graphicData>
            </a:graphic>
          </wp:inline>
        </w:drawing>
      </w:r>
    </w:p>
    <w:p w:rsidR="008B6604" w:rsidRDefault="008B6604">
      <w:pPr>
        <w:widowControl/>
        <w:spacing w:after="120"/>
        <w:rPr>
          <w:sz w:val="20"/>
          <w:lang w:val="en-GB"/>
        </w:rPr>
      </w:pPr>
      <w:proofErr w:type="gramStart"/>
      <w:r>
        <w:rPr>
          <w:b/>
          <w:sz w:val="20"/>
          <w:lang w:val="en-GB"/>
        </w:rPr>
        <w:t>Figure 1.</w:t>
      </w:r>
      <w:proofErr w:type="gramEnd"/>
      <w:r>
        <w:rPr>
          <w:sz w:val="20"/>
          <w:lang w:val="en-GB"/>
        </w:rPr>
        <w:t xml:space="preserve"> The figure gives the limits, which must be followed in order to get a good result for your paper in the proceedings.</w:t>
      </w:r>
    </w:p>
    <w:p w:rsidR="008B6604" w:rsidRDefault="008B6604">
      <w:pPr>
        <w:pStyle w:val="Heading3"/>
        <w:widowControl/>
        <w:spacing w:before="0" w:after="120"/>
        <w:rPr>
          <w:rFonts w:ascii="Times New Roman" w:hAnsi="Times New Roman"/>
          <w:sz w:val="22"/>
          <w:lang w:val="en-GB"/>
        </w:rPr>
      </w:pPr>
      <w:r>
        <w:rPr>
          <w:rFonts w:ascii="Times New Roman" w:hAnsi="Times New Roman"/>
          <w:sz w:val="22"/>
          <w:lang w:val="en-GB"/>
        </w:rPr>
        <w:t>3.2 Tables</w:t>
      </w:r>
    </w:p>
    <w:p w:rsidR="008B6604" w:rsidRDefault="008B6604">
      <w:pPr>
        <w:pStyle w:val="StyleArial"/>
        <w:widowControl/>
        <w:spacing w:after="120"/>
        <w:ind w:firstLine="0"/>
        <w:rPr>
          <w:rFonts w:ascii="Times New Roman" w:hAnsi="Times New Roman"/>
          <w:sz w:val="22"/>
          <w:lang w:val="en-GB"/>
        </w:rPr>
      </w:pPr>
      <w:r>
        <w:rPr>
          <w:rFonts w:ascii="Times New Roman" w:hAnsi="Times New Roman"/>
          <w:sz w:val="22"/>
          <w:lang w:val="en-GB"/>
        </w:rPr>
        <w:t>Tables have to be numbered and must have captions above the tables (see Table 1).</w:t>
      </w:r>
    </w:p>
    <w:p w:rsidR="008B6604" w:rsidRDefault="008B6604">
      <w:pPr>
        <w:pStyle w:val="Heading3"/>
        <w:widowControl/>
        <w:spacing w:before="0" w:after="120"/>
        <w:rPr>
          <w:rFonts w:ascii="Times New Roman" w:hAnsi="Times New Roman"/>
          <w:sz w:val="22"/>
          <w:lang w:val="en-GB"/>
        </w:rPr>
      </w:pPr>
      <w:r>
        <w:rPr>
          <w:rFonts w:ascii="Times New Roman" w:hAnsi="Times New Roman"/>
          <w:sz w:val="22"/>
          <w:lang w:val="en-GB"/>
        </w:rPr>
        <w:t>3.3 Equations</w:t>
      </w:r>
    </w:p>
    <w:p w:rsidR="008B6604" w:rsidRDefault="008B6604">
      <w:pPr>
        <w:pStyle w:val="StyleArial"/>
        <w:widowControl/>
        <w:spacing w:after="120"/>
        <w:ind w:firstLine="0"/>
        <w:rPr>
          <w:rFonts w:ascii="Times New Roman" w:hAnsi="Times New Roman"/>
          <w:sz w:val="22"/>
          <w:lang w:val="en-GB"/>
        </w:rPr>
      </w:pPr>
      <w:r>
        <w:rPr>
          <w:rFonts w:ascii="Times New Roman" w:hAnsi="Times New Roman"/>
          <w:sz w:val="22"/>
          <w:lang w:val="en-GB"/>
        </w:rPr>
        <w:t>Equations should be placed on separate lines and numbered. They should be indent by 5 mm, and the numbers should be brackets and right aligned. See the example (1).</w:t>
      </w:r>
    </w:p>
    <w:p w:rsidR="008B6604" w:rsidRDefault="008B6604">
      <w:pPr>
        <w:widowControl/>
        <w:tabs>
          <w:tab w:val="right" w:pos="8880"/>
        </w:tabs>
        <w:spacing w:after="120"/>
        <w:rPr>
          <w:lang w:val="en-GB"/>
        </w:rPr>
      </w:pPr>
      <w:r>
        <w:rPr>
          <w:position w:val="-16"/>
          <w:sz w:val="20"/>
          <w:lang w:val="en-GB"/>
        </w:rPr>
        <w:object w:dxaOrig="16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23.25pt" o:ole="">
            <v:imagedata r:id="rId7" o:title=""/>
          </v:shape>
          <o:OLEObject Type="Embed" ProgID="Equation.3" ShapeID="_x0000_i1025" DrawAspect="Content" ObjectID="_1497012487" r:id="rId8"/>
        </w:object>
      </w:r>
      <w:r>
        <w:rPr>
          <w:lang w:val="en-GB"/>
        </w:rPr>
        <w:tab/>
        <w:t>(1)</w:t>
      </w:r>
    </w:p>
    <w:p w:rsidR="008B6604" w:rsidRDefault="008B6604">
      <w:pPr>
        <w:pStyle w:val="BlankLine10pt"/>
        <w:widowControl/>
        <w:spacing w:line="240" w:lineRule="auto"/>
        <w:rPr>
          <w:sz w:val="22"/>
        </w:rPr>
      </w:pPr>
      <w:r>
        <w:rPr>
          <w:sz w:val="22"/>
        </w:rPr>
        <w:t>{</w:t>
      </w:r>
      <w:proofErr w:type="spellStart"/>
      <w:r>
        <w:rPr>
          <w:sz w:val="22"/>
        </w:rPr>
        <w:t>Blankline</w:t>
      </w:r>
      <w:proofErr w:type="spellEnd"/>
      <w:r>
        <w:rPr>
          <w:sz w:val="22"/>
        </w:rPr>
        <w:t xml:space="preserve"> 11pt}</w:t>
      </w:r>
    </w:p>
    <w:p w:rsidR="008B6604" w:rsidRDefault="008B6604">
      <w:pPr>
        <w:widowControl/>
        <w:tabs>
          <w:tab w:val="right" w:pos="8880"/>
        </w:tabs>
        <w:spacing w:after="120"/>
        <w:rPr>
          <w:b/>
          <w:lang w:val="en-GB"/>
        </w:rPr>
      </w:pPr>
      <w:r>
        <w:rPr>
          <w:b/>
          <w:lang w:val="en-GB"/>
        </w:rPr>
        <w:t>4. PARTS REQUIRED</w:t>
      </w:r>
    </w:p>
    <w:p w:rsidR="008B6604" w:rsidRDefault="008B6604">
      <w:pPr>
        <w:pStyle w:val="StyleArial"/>
        <w:widowControl/>
        <w:spacing w:after="120"/>
        <w:ind w:firstLine="0"/>
        <w:rPr>
          <w:rFonts w:ascii="Times New Roman" w:hAnsi="Times New Roman"/>
          <w:sz w:val="22"/>
          <w:lang w:val="en-GB"/>
        </w:rPr>
      </w:pPr>
      <w:r>
        <w:rPr>
          <w:rFonts w:ascii="Times New Roman" w:hAnsi="Times New Roman"/>
          <w:sz w:val="22"/>
          <w:lang w:val="en-GB"/>
        </w:rPr>
        <w:t xml:space="preserve">The text should start with the title and author(s) information. Please give in any case keywords (max 4)! After the main text there is a list of references. The references should be numbered in the order of their citation in the next and </w:t>
      </w:r>
      <w:proofErr w:type="spellStart"/>
      <w:r>
        <w:rPr>
          <w:rFonts w:ascii="Times New Roman" w:hAnsi="Times New Roman"/>
          <w:sz w:val="22"/>
          <w:lang w:val="en-GB"/>
        </w:rPr>
        <w:t>refereed</w:t>
      </w:r>
      <w:proofErr w:type="spellEnd"/>
      <w:r>
        <w:rPr>
          <w:rFonts w:ascii="Times New Roman" w:hAnsi="Times New Roman"/>
          <w:sz w:val="22"/>
          <w:lang w:val="en-GB"/>
        </w:rPr>
        <w:t xml:space="preserve"> to in square brackets (e.g. books [1], journal articles [2] and conference papers [3]). After the reference list add the address of the corresponding author(s) </w:t>
      </w:r>
      <w:r w:rsidR="00220190">
        <w:rPr>
          <w:rFonts w:ascii="Times New Roman" w:hAnsi="Times New Roman"/>
          <w:sz w:val="22"/>
          <w:lang w:val="en-GB"/>
        </w:rPr>
        <w:t>for further contacts</w:t>
      </w:r>
      <w:r>
        <w:rPr>
          <w:rFonts w:ascii="Times New Roman" w:hAnsi="Times New Roman"/>
          <w:sz w:val="22"/>
          <w:lang w:val="en-GB"/>
        </w:rPr>
        <w:t>!</w:t>
      </w:r>
    </w:p>
    <w:p w:rsidR="008B6604" w:rsidRDefault="008B6604">
      <w:pPr>
        <w:pStyle w:val="StyleArial"/>
        <w:widowControl/>
        <w:spacing w:after="120"/>
        <w:ind w:firstLine="0"/>
        <w:rPr>
          <w:rFonts w:ascii="Times New Roman" w:hAnsi="Times New Roman"/>
          <w:sz w:val="22"/>
          <w:lang w:val="en-GB"/>
        </w:rPr>
      </w:pPr>
      <w:r>
        <w:rPr>
          <w:rFonts w:ascii="Times New Roman" w:hAnsi="Times New Roman"/>
          <w:sz w:val="22"/>
          <w:lang w:val="en-GB"/>
        </w:rPr>
        <w:t>Please send your paper by mail (1 hardcopy) and by e-mail (MS Word file).</w:t>
      </w:r>
    </w:p>
    <w:p w:rsidR="008B6604" w:rsidRDefault="008B6604">
      <w:pPr>
        <w:pStyle w:val="BlankLine10pt"/>
        <w:widowControl/>
        <w:spacing w:line="240" w:lineRule="auto"/>
        <w:rPr>
          <w:sz w:val="22"/>
        </w:rPr>
      </w:pPr>
      <w:r>
        <w:rPr>
          <w:sz w:val="22"/>
        </w:rPr>
        <w:t>{</w:t>
      </w:r>
      <w:proofErr w:type="spellStart"/>
      <w:r>
        <w:rPr>
          <w:sz w:val="22"/>
        </w:rPr>
        <w:t>Blankline</w:t>
      </w:r>
      <w:proofErr w:type="spellEnd"/>
      <w:r>
        <w:rPr>
          <w:sz w:val="22"/>
        </w:rPr>
        <w:t xml:space="preserve"> 11pt}</w:t>
      </w:r>
    </w:p>
    <w:p w:rsidR="008B6604" w:rsidRDefault="008B6604">
      <w:pPr>
        <w:widowControl/>
        <w:spacing w:after="120"/>
        <w:rPr>
          <w:b/>
          <w:lang w:val="en-GB"/>
        </w:rPr>
      </w:pPr>
      <w:r>
        <w:rPr>
          <w:b/>
          <w:lang w:val="en-GB"/>
        </w:rPr>
        <w:t>REFERENCES</w:t>
      </w:r>
    </w:p>
    <w:p w:rsidR="008B6604" w:rsidRDefault="008B6604">
      <w:pPr>
        <w:pStyle w:val="Refer"/>
        <w:widowControl/>
        <w:rPr>
          <w:rFonts w:ascii="Times New Roman" w:hAnsi="Times New Roman"/>
          <w:lang w:val="en-GB"/>
        </w:rPr>
      </w:pPr>
      <w:r>
        <w:rPr>
          <w:rFonts w:ascii="Times New Roman" w:hAnsi="Times New Roman"/>
          <w:lang w:val="en-GB"/>
        </w:rPr>
        <w:t xml:space="preserve">[1] </w:t>
      </w:r>
      <w:proofErr w:type="spellStart"/>
      <w:r>
        <w:rPr>
          <w:rFonts w:ascii="Times New Roman" w:hAnsi="Times New Roman"/>
          <w:lang w:val="en-GB"/>
        </w:rPr>
        <w:t>A.Writer</w:t>
      </w:r>
      <w:proofErr w:type="spellEnd"/>
      <w:r>
        <w:rPr>
          <w:rFonts w:ascii="Times New Roman" w:hAnsi="Times New Roman"/>
          <w:lang w:val="en-GB"/>
        </w:rPr>
        <w:t xml:space="preserve">, Book name, </w:t>
      </w:r>
      <w:proofErr w:type="spellStart"/>
      <w:r>
        <w:rPr>
          <w:rFonts w:ascii="Times New Roman" w:hAnsi="Times New Roman"/>
          <w:lang w:val="en-GB"/>
        </w:rPr>
        <w:t>Cliffhanger</w:t>
      </w:r>
      <w:proofErr w:type="spellEnd"/>
      <w:r>
        <w:rPr>
          <w:rFonts w:ascii="Times New Roman" w:hAnsi="Times New Roman"/>
          <w:lang w:val="en-GB"/>
        </w:rPr>
        <w:t>, New York, 1997, 345 p.</w:t>
      </w:r>
    </w:p>
    <w:p w:rsidR="008B6604" w:rsidRDefault="008B6604">
      <w:pPr>
        <w:pStyle w:val="Refer"/>
        <w:widowControl/>
        <w:rPr>
          <w:rFonts w:ascii="Times New Roman" w:hAnsi="Times New Roman"/>
          <w:lang w:val="en-GB"/>
        </w:rPr>
      </w:pPr>
      <w:r>
        <w:rPr>
          <w:rFonts w:ascii="Times New Roman" w:hAnsi="Times New Roman"/>
          <w:lang w:val="en-GB"/>
        </w:rPr>
        <w:t xml:space="preserve">[2] </w:t>
      </w:r>
      <w:proofErr w:type="spellStart"/>
      <w:r>
        <w:rPr>
          <w:rFonts w:ascii="Times New Roman" w:hAnsi="Times New Roman"/>
          <w:lang w:val="en-GB"/>
        </w:rPr>
        <w:t>S.Author</w:t>
      </w:r>
      <w:proofErr w:type="spellEnd"/>
      <w:r>
        <w:rPr>
          <w:rFonts w:ascii="Times New Roman" w:hAnsi="Times New Roman"/>
          <w:lang w:val="en-GB"/>
        </w:rPr>
        <w:t xml:space="preserve">, </w:t>
      </w:r>
      <w:proofErr w:type="spellStart"/>
      <w:r>
        <w:rPr>
          <w:rFonts w:ascii="Times New Roman" w:hAnsi="Times New Roman"/>
          <w:lang w:val="en-GB"/>
        </w:rPr>
        <w:t>T.More</w:t>
      </w:r>
      <w:proofErr w:type="spellEnd"/>
      <w:r>
        <w:rPr>
          <w:rFonts w:ascii="Times New Roman" w:hAnsi="Times New Roman"/>
          <w:lang w:val="en-GB"/>
        </w:rPr>
        <w:t>, Title of the paper, Journal Name 13 (3), 1993, p. 11-18.</w:t>
      </w:r>
    </w:p>
    <w:p w:rsidR="008B6604" w:rsidRDefault="008B6604">
      <w:pPr>
        <w:pStyle w:val="Refer"/>
        <w:widowControl/>
        <w:rPr>
          <w:rFonts w:ascii="Times New Roman" w:hAnsi="Times New Roman"/>
          <w:lang w:val="en-GB"/>
        </w:rPr>
      </w:pPr>
      <w:r>
        <w:rPr>
          <w:rFonts w:ascii="Times New Roman" w:hAnsi="Times New Roman"/>
          <w:lang w:val="en-GB"/>
        </w:rPr>
        <w:t xml:space="preserve">[3] </w:t>
      </w:r>
      <w:proofErr w:type="spellStart"/>
      <w:r>
        <w:rPr>
          <w:rFonts w:ascii="Times New Roman" w:hAnsi="Times New Roman"/>
          <w:lang w:val="en-GB"/>
        </w:rPr>
        <w:t>S.Scientist</w:t>
      </w:r>
      <w:proofErr w:type="spellEnd"/>
      <w:r>
        <w:rPr>
          <w:rFonts w:ascii="Times New Roman" w:hAnsi="Times New Roman"/>
          <w:lang w:val="en-GB"/>
        </w:rPr>
        <w:t>, Title of the paper, Proceedings of the int. conf. “Tribology of machines”, Vienna, 2-4.04.2000, TU Vienna, Austria, 2000, p. 113-127.</w:t>
      </w:r>
    </w:p>
    <w:p w:rsidR="008B6604" w:rsidRDefault="008B6604">
      <w:pPr>
        <w:pStyle w:val="Refer"/>
        <w:widowControl/>
        <w:rPr>
          <w:rFonts w:ascii="Times New Roman" w:hAnsi="Times New Roman"/>
          <w:lang w:val="en-GB"/>
        </w:rPr>
      </w:pPr>
    </w:p>
    <w:p w:rsidR="008B6604" w:rsidRDefault="008B6604">
      <w:pPr>
        <w:pStyle w:val="Refer"/>
        <w:widowControl/>
        <w:rPr>
          <w:rFonts w:ascii="Times New Roman" w:hAnsi="Times New Roman"/>
          <w:u w:val="single"/>
          <w:lang w:val="en-GB"/>
        </w:rPr>
      </w:pPr>
      <w:r>
        <w:rPr>
          <w:rFonts w:ascii="Times New Roman" w:hAnsi="Times New Roman"/>
          <w:u w:val="single"/>
          <w:lang w:val="en-GB"/>
        </w:rPr>
        <w:t xml:space="preserve">Author for contacts: </w:t>
      </w:r>
    </w:p>
    <w:p w:rsidR="008B6604" w:rsidRDefault="008B6604">
      <w:pPr>
        <w:pStyle w:val="Refer"/>
        <w:widowControl/>
        <w:rPr>
          <w:rFonts w:ascii="Times New Roman" w:hAnsi="Times New Roman"/>
          <w:lang w:val="en-GB"/>
        </w:rPr>
      </w:pPr>
      <w:proofErr w:type="spellStart"/>
      <w:r>
        <w:rPr>
          <w:rFonts w:ascii="Times New Roman" w:hAnsi="Times New Roman"/>
          <w:lang w:val="en-GB"/>
        </w:rPr>
        <w:t>Prof.</w:t>
      </w:r>
      <w:proofErr w:type="spellEnd"/>
      <w:r>
        <w:rPr>
          <w:rFonts w:ascii="Times New Roman" w:hAnsi="Times New Roman"/>
          <w:lang w:val="en-GB"/>
        </w:rPr>
        <w:t xml:space="preserve"> Jonas </w:t>
      </w:r>
      <w:proofErr w:type="spellStart"/>
      <w:r>
        <w:rPr>
          <w:rFonts w:ascii="Times New Roman" w:hAnsi="Times New Roman"/>
          <w:lang w:val="en-GB"/>
        </w:rPr>
        <w:t>Jonaitis</w:t>
      </w:r>
      <w:proofErr w:type="spellEnd"/>
    </w:p>
    <w:p w:rsidR="008B6604" w:rsidRDefault="008B6604">
      <w:pPr>
        <w:pStyle w:val="Refer"/>
        <w:widowControl/>
        <w:rPr>
          <w:rFonts w:ascii="Times New Roman" w:hAnsi="Times New Roman"/>
          <w:lang w:val="en-GB"/>
        </w:rPr>
      </w:pPr>
      <w:proofErr w:type="gramStart"/>
      <w:r>
        <w:rPr>
          <w:rFonts w:ascii="Times New Roman" w:hAnsi="Times New Roman"/>
          <w:lang w:val="en-GB"/>
        </w:rPr>
        <w:t xml:space="preserve">Department of Mechanical Engineering, Kaunas University, </w:t>
      </w:r>
      <w:proofErr w:type="spellStart"/>
      <w:r>
        <w:rPr>
          <w:rFonts w:ascii="Times New Roman" w:hAnsi="Times New Roman"/>
          <w:lang w:val="en-GB"/>
        </w:rPr>
        <w:t>Studentu</w:t>
      </w:r>
      <w:proofErr w:type="spellEnd"/>
      <w:r>
        <w:rPr>
          <w:rFonts w:ascii="Times New Roman" w:hAnsi="Times New Roman"/>
          <w:lang w:val="en-GB"/>
        </w:rPr>
        <w:t xml:space="preserve"> 1, LT-00000 Kaunas, Lithuania.</w:t>
      </w:r>
      <w:proofErr w:type="gramEnd"/>
      <w:r>
        <w:rPr>
          <w:rFonts w:ascii="Times New Roman" w:hAnsi="Times New Roman"/>
          <w:lang w:val="en-GB"/>
        </w:rPr>
        <w:t xml:space="preserve"> </w:t>
      </w:r>
    </w:p>
    <w:p w:rsidR="008B6604" w:rsidRDefault="008B6604">
      <w:pPr>
        <w:pStyle w:val="Refer"/>
        <w:widowControl/>
        <w:rPr>
          <w:rFonts w:ascii="Times New Roman" w:hAnsi="Times New Roman"/>
          <w:u w:val="single"/>
          <w:lang w:val="en-GB"/>
        </w:rPr>
      </w:pPr>
      <w:r>
        <w:rPr>
          <w:rFonts w:ascii="Times New Roman" w:hAnsi="Times New Roman"/>
          <w:lang w:val="en-GB"/>
        </w:rPr>
        <w:t xml:space="preserve">Phone: +370 37 000000, Fax +370 37 000001, E-mail: </w:t>
      </w:r>
      <w:proofErr w:type="spellStart"/>
      <w:r>
        <w:rPr>
          <w:rStyle w:val="Hyperlink"/>
          <w:rFonts w:ascii="Times New Roman" w:hAnsi="Times New Roman"/>
          <w:color w:val="auto"/>
          <w:u w:val="none"/>
          <w:lang w:val="en-GB"/>
        </w:rPr>
        <w:t>balttrib@</w:t>
      </w:r>
      <w:r w:rsidR="00220190">
        <w:rPr>
          <w:rStyle w:val="Hyperlink"/>
          <w:rFonts w:ascii="Times New Roman" w:hAnsi="Times New Roman"/>
          <w:color w:val="auto"/>
          <w:u w:val="none"/>
          <w:lang w:val="en-GB"/>
        </w:rPr>
        <w:t>asu</w:t>
      </w:r>
      <w:r>
        <w:rPr>
          <w:rStyle w:val="Hyperlink"/>
          <w:rFonts w:ascii="Times New Roman" w:hAnsi="Times New Roman"/>
          <w:color w:val="auto"/>
          <w:u w:val="none"/>
          <w:lang w:val="en-GB"/>
        </w:rPr>
        <w:t>.lt</w:t>
      </w:r>
      <w:proofErr w:type="spellEnd"/>
      <w:r>
        <w:rPr>
          <w:rStyle w:val="Hyperlink"/>
          <w:rFonts w:ascii="Times New Roman" w:hAnsi="Times New Roman"/>
          <w:color w:val="auto"/>
          <w:u w:val="none"/>
          <w:lang w:val="en-GB"/>
        </w:rPr>
        <w:t>.</w:t>
      </w:r>
    </w:p>
    <w:p w:rsidR="008B6604" w:rsidRDefault="008B6604">
      <w:pPr>
        <w:pStyle w:val="Refer"/>
        <w:widowControl/>
        <w:rPr>
          <w:rFonts w:ascii="Times New Roman" w:hAnsi="Times New Roman"/>
          <w:u w:val="single"/>
          <w:lang w:val="en-GB"/>
        </w:rPr>
      </w:pPr>
    </w:p>
    <w:sectPr w:rsidR="008B6604">
      <w:pgSz w:w="11907" w:h="16840"/>
      <w:pgMar w:top="1418" w:right="1418" w:bottom="1418" w:left="1418" w:header="567"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222BE"/>
    <w:multiLevelType w:val="singleLevel"/>
    <w:tmpl w:val="F97479C4"/>
    <w:lvl w:ilvl="0">
      <w:start w:val="1"/>
      <w:numFmt w:val="decimal"/>
      <w:pStyle w:val="Heading2"/>
      <w:lvlText w:val="%1."/>
      <w:legacy w:legacy="1" w:legacySpace="120" w:legacyIndent="36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98"/>
    <w:rsid w:val="00095703"/>
    <w:rsid w:val="00220190"/>
    <w:rsid w:val="00237F95"/>
    <w:rsid w:val="003B6EE6"/>
    <w:rsid w:val="00817498"/>
    <w:rsid w:val="008B6604"/>
    <w:rsid w:val="00DE478A"/>
    <w:rsid w:val="00EA58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sz w:val="24"/>
      <w:lang w:val="en-US"/>
    </w:rPr>
  </w:style>
  <w:style w:type="paragraph" w:styleId="Heading1">
    <w:name w:val="heading 1"/>
    <w:basedOn w:val="Normal"/>
    <w:next w:val="Normal"/>
    <w:qFormat/>
    <w:pPr>
      <w:keepNext/>
      <w:spacing w:before="240" w:after="60"/>
      <w:jc w:val="center"/>
      <w:outlineLvl w:val="0"/>
    </w:pPr>
    <w:rPr>
      <w:rFonts w:ascii="Arial" w:hAnsi="Arial"/>
      <w:b/>
      <w:kern w:val="32"/>
      <w:sz w:val="28"/>
    </w:rPr>
  </w:style>
  <w:style w:type="paragraph" w:styleId="Heading2">
    <w:name w:val="heading 2"/>
    <w:basedOn w:val="Normal"/>
    <w:next w:val="Normal"/>
    <w:qFormat/>
    <w:pPr>
      <w:keepNext/>
      <w:numPr>
        <w:numId w:val="1"/>
      </w:numPr>
      <w:tabs>
        <w:tab w:val="left" w:pos="-343"/>
      </w:tabs>
      <w:spacing w:before="120"/>
      <w:outlineLvl w:val="1"/>
    </w:pPr>
    <w:rPr>
      <w:rFonts w:ascii="Arial" w:hAnsi="Arial"/>
      <w:b/>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pPr>
      <w:jc w:val="both"/>
    </w:pPr>
    <w:rPr>
      <w:lang w:val="lt-LT"/>
    </w:rPr>
  </w:style>
  <w:style w:type="paragraph" w:customStyle="1" w:styleId="StyleArial14ptBoldCentered1">
    <w:name w:val="Style Arial 14 pt Bold Centered1"/>
    <w:basedOn w:val="Normal"/>
    <w:next w:val="Heading1"/>
    <w:pPr>
      <w:tabs>
        <w:tab w:val="left" w:pos="-343"/>
      </w:tabs>
      <w:ind w:left="1418"/>
    </w:pPr>
    <w:rPr>
      <w:rFonts w:ascii="Arial" w:hAnsi="Arial"/>
      <w:b/>
      <w:sz w:val="28"/>
    </w:rPr>
  </w:style>
  <w:style w:type="character" w:customStyle="1" w:styleId="CharChar">
    <w:name w:val="Char Char"/>
    <w:rPr>
      <w:rFonts w:ascii="Arial" w:hAnsi="Arial"/>
      <w:noProof w:val="0"/>
      <w:lang w:val="en-US"/>
    </w:rPr>
  </w:style>
  <w:style w:type="paragraph" w:styleId="ListNumber">
    <w:name w:val="List Number"/>
    <w:basedOn w:val="Normal"/>
    <w:pPr>
      <w:tabs>
        <w:tab w:val="left" w:pos="360"/>
      </w:tabs>
      <w:ind w:left="360" w:hanging="360"/>
    </w:pPr>
  </w:style>
  <w:style w:type="paragraph" w:customStyle="1" w:styleId="StyleArial">
    <w:name w:val="Style Arial"/>
    <w:basedOn w:val="Normal"/>
    <w:pPr>
      <w:tabs>
        <w:tab w:val="right" w:pos="8760"/>
      </w:tabs>
      <w:ind w:firstLine="284"/>
      <w:jc w:val="both"/>
    </w:pPr>
    <w:rPr>
      <w:rFonts w:ascii="Arial" w:hAnsi="Arial"/>
    </w:rPr>
  </w:style>
  <w:style w:type="character" w:customStyle="1" w:styleId="StyleArialChar">
    <w:name w:val="Style Arial Char"/>
    <w:rPr>
      <w:rFonts w:ascii="Arial" w:hAnsi="Arial"/>
      <w:noProof w:val="0"/>
      <w:lang w:val="en-US"/>
    </w:rPr>
  </w:style>
  <w:style w:type="character" w:styleId="Hyperlink">
    <w:name w:val="Hyperlink"/>
    <w:rPr>
      <w:color w:val="0000FF"/>
      <w:sz w:val="20"/>
      <w:u w:val="single"/>
    </w:rPr>
  </w:style>
  <w:style w:type="paragraph" w:customStyle="1" w:styleId="Refer">
    <w:name w:val="Refer"/>
    <w:basedOn w:val="StyleArial"/>
    <w:pPr>
      <w:ind w:firstLine="0"/>
    </w:pPr>
    <w:rPr>
      <w:sz w:val="20"/>
    </w:rPr>
  </w:style>
  <w:style w:type="paragraph" w:customStyle="1" w:styleId="BlankLine10pt">
    <w:name w:val="BlankLine10pt"/>
    <w:basedOn w:val="Normal"/>
    <w:pPr>
      <w:spacing w:line="200" w:lineRule="exact"/>
    </w:pPr>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sz w:val="24"/>
      <w:lang w:val="en-US"/>
    </w:rPr>
  </w:style>
  <w:style w:type="paragraph" w:styleId="Heading1">
    <w:name w:val="heading 1"/>
    <w:basedOn w:val="Normal"/>
    <w:next w:val="Normal"/>
    <w:qFormat/>
    <w:pPr>
      <w:keepNext/>
      <w:spacing w:before="240" w:after="60"/>
      <w:jc w:val="center"/>
      <w:outlineLvl w:val="0"/>
    </w:pPr>
    <w:rPr>
      <w:rFonts w:ascii="Arial" w:hAnsi="Arial"/>
      <w:b/>
      <w:kern w:val="32"/>
      <w:sz w:val="28"/>
    </w:rPr>
  </w:style>
  <w:style w:type="paragraph" w:styleId="Heading2">
    <w:name w:val="heading 2"/>
    <w:basedOn w:val="Normal"/>
    <w:next w:val="Normal"/>
    <w:qFormat/>
    <w:pPr>
      <w:keepNext/>
      <w:numPr>
        <w:numId w:val="1"/>
      </w:numPr>
      <w:tabs>
        <w:tab w:val="left" w:pos="-343"/>
      </w:tabs>
      <w:spacing w:before="120"/>
      <w:outlineLvl w:val="1"/>
    </w:pPr>
    <w:rPr>
      <w:rFonts w:ascii="Arial" w:hAnsi="Arial"/>
      <w:b/>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pPr>
      <w:jc w:val="both"/>
    </w:pPr>
    <w:rPr>
      <w:lang w:val="lt-LT"/>
    </w:rPr>
  </w:style>
  <w:style w:type="paragraph" w:customStyle="1" w:styleId="StyleArial14ptBoldCentered1">
    <w:name w:val="Style Arial 14 pt Bold Centered1"/>
    <w:basedOn w:val="Normal"/>
    <w:next w:val="Heading1"/>
    <w:pPr>
      <w:tabs>
        <w:tab w:val="left" w:pos="-343"/>
      </w:tabs>
      <w:ind w:left="1418"/>
    </w:pPr>
    <w:rPr>
      <w:rFonts w:ascii="Arial" w:hAnsi="Arial"/>
      <w:b/>
      <w:sz w:val="28"/>
    </w:rPr>
  </w:style>
  <w:style w:type="character" w:customStyle="1" w:styleId="CharChar">
    <w:name w:val="Char Char"/>
    <w:rPr>
      <w:rFonts w:ascii="Arial" w:hAnsi="Arial"/>
      <w:noProof w:val="0"/>
      <w:lang w:val="en-US"/>
    </w:rPr>
  </w:style>
  <w:style w:type="paragraph" w:styleId="ListNumber">
    <w:name w:val="List Number"/>
    <w:basedOn w:val="Normal"/>
    <w:pPr>
      <w:tabs>
        <w:tab w:val="left" w:pos="360"/>
      </w:tabs>
      <w:ind w:left="360" w:hanging="360"/>
    </w:pPr>
  </w:style>
  <w:style w:type="paragraph" w:customStyle="1" w:styleId="StyleArial">
    <w:name w:val="Style Arial"/>
    <w:basedOn w:val="Normal"/>
    <w:pPr>
      <w:tabs>
        <w:tab w:val="right" w:pos="8760"/>
      </w:tabs>
      <w:ind w:firstLine="284"/>
      <w:jc w:val="both"/>
    </w:pPr>
    <w:rPr>
      <w:rFonts w:ascii="Arial" w:hAnsi="Arial"/>
    </w:rPr>
  </w:style>
  <w:style w:type="character" w:customStyle="1" w:styleId="StyleArialChar">
    <w:name w:val="Style Arial Char"/>
    <w:rPr>
      <w:rFonts w:ascii="Arial" w:hAnsi="Arial"/>
      <w:noProof w:val="0"/>
      <w:lang w:val="en-US"/>
    </w:rPr>
  </w:style>
  <w:style w:type="character" w:styleId="Hyperlink">
    <w:name w:val="Hyperlink"/>
    <w:rPr>
      <w:color w:val="0000FF"/>
      <w:sz w:val="20"/>
      <w:u w:val="single"/>
    </w:rPr>
  </w:style>
  <w:style w:type="paragraph" w:customStyle="1" w:styleId="Refer">
    <w:name w:val="Refer"/>
    <w:basedOn w:val="StyleArial"/>
    <w:pPr>
      <w:ind w:firstLine="0"/>
    </w:pPr>
    <w:rPr>
      <w:sz w:val="20"/>
    </w:rPr>
  </w:style>
  <w:style w:type="paragraph" w:customStyle="1" w:styleId="BlankLine10pt">
    <w:name w:val="BlankLine10pt"/>
    <w:basedOn w:val="Normal"/>
    <w:pPr>
      <w:spacing w:line="200" w:lineRule="exact"/>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25 mm from the top margin of the US Letter sheet (8,5x11 inch)   25 mm from the top margin of the A4 sheet</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mm from the top margin of the US Letter sheet (8,5x11 inch)   25 mm from the top margin of the A4 sheet</dc:title>
  <dc:creator>Ausra</dc:creator>
  <cp:lastModifiedBy>ifmk-usr1</cp:lastModifiedBy>
  <cp:revision>3</cp:revision>
  <cp:lastPrinted>2015-06-28T13:01:00Z</cp:lastPrinted>
  <dcterms:created xsi:type="dcterms:W3CDTF">2015-05-18T16:46:00Z</dcterms:created>
  <dcterms:modified xsi:type="dcterms:W3CDTF">2015-06-28T13:02:00Z</dcterms:modified>
</cp:coreProperties>
</file>